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E062" w14:textId="5348E9B1" w:rsidR="00726D27" w:rsidRDefault="00726D27" w:rsidP="00726D27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bookmarkStart w:id="0" w:name="_Hlk83720355"/>
      <w:r w:rsidRPr="009264F0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INTEGRAL </w:t>
      </w:r>
    </w:p>
    <w:p w14:paraId="2F3A15ED" w14:textId="687D6628" w:rsidR="00390396" w:rsidRDefault="00390396" w:rsidP="00726D27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>
        <w:rPr>
          <w:rFonts w:ascii="Palatino Linotype" w:hAnsi="Palatino Linotype"/>
          <w:b/>
          <w:bCs/>
          <w:color w:val="000000" w:themeColor="text1"/>
          <w:sz w:val="28"/>
        </w:rPr>
        <w:t>Entrega de material de difusión y promoción</w:t>
      </w:r>
    </w:p>
    <w:p w14:paraId="47B9DDAD" w14:textId="112CF8D5" w:rsidR="00726D27" w:rsidRPr="005600D9" w:rsidRDefault="00726D27" w:rsidP="00726D27">
      <w:pPr>
        <w:jc w:val="both"/>
        <w:rPr>
          <w:rFonts w:ascii="Palatino Linotype" w:hAnsi="Palatino Linotype"/>
          <w:b/>
          <w:bCs/>
          <w:lang w:val="es-ES_tradnl"/>
        </w:rPr>
      </w:pPr>
      <w:r w:rsidRPr="005600D9">
        <w:rPr>
          <w:rFonts w:ascii="Palatino Linotype" w:hAnsi="Palatino Linotype"/>
          <w:b/>
          <w:bCs/>
        </w:rPr>
        <w:t xml:space="preserve">En atención a lo dispuesto en los artículos </w:t>
      </w:r>
      <w:r>
        <w:rPr>
          <w:rFonts w:ascii="Palatino Linotype" w:hAnsi="Palatino Linotype"/>
          <w:b/>
          <w:bCs/>
          <w:lang w:val="es-ES_tradnl"/>
        </w:rPr>
        <w:t>3, fracción II, 27, 29</w:t>
      </w:r>
      <w:r w:rsidRPr="005600D9">
        <w:rPr>
          <w:rFonts w:ascii="Palatino Linotype" w:hAnsi="Palatino Linotype"/>
          <w:b/>
          <w:bCs/>
          <w:lang w:val="es-ES_tradnl"/>
        </w:rPr>
        <w:t xml:space="preserve"> y </w:t>
      </w:r>
      <w:r>
        <w:rPr>
          <w:rFonts w:ascii="Palatino Linotype" w:hAnsi="Palatino Linotype"/>
          <w:b/>
          <w:bCs/>
          <w:lang w:val="es-ES_tradnl"/>
        </w:rPr>
        <w:t>30</w:t>
      </w:r>
      <w:r w:rsidRPr="005600D9">
        <w:rPr>
          <w:rFonts w:ascii="Palatino Linotype" w:hAnsi="Palatino Linotype"/>
          <w:b/>
          <w:bCs/>
          <w:lang w:val="es-ES_tradnl"/>
        </w:rPr>
        <w:t xml:space="preserve"> de la Ley de Protección de Datos Personales en posesión de Sujetos Obligados del Estado de Nuevo León</w:t>
      </w:r>
      <w:r w:rsidR="007E7567">
        <w:rPr>
          <w:rFonts w:ascii="Palatino Linotype" w:hAnsi="Palatino Linotype"/>
          <w:b/>
          <w:bCs/>
          <w:lang w:val="es-ES_tradnl"/>
        </w:rPr>
        <w:t>,</w:t>
      </w:r>
      <w:r w:rsidR="008150A3">
        <w:rPr>
          <w:rFonts w:ascii="Palatino Linotype" w:hAnsi="Palatino Linotype"/>
          <w:b/>
          <w:bCs/>
          <w:lang w:val="es-ES_tradnl"/>
        </w:rPr>
        <w:t xml:space="preserve"> </w:t>
      </w:r>
      <w:r w:rsidRPr="005600D9">
        <w:rPr>
          <w:rFonts w:ascii="Palatino Linotype" w:hAnsi="Palatino Linotype"/>
          <w:b/>
          <w:bCs/>
          <w:lang w:val="es-ES_tradnl"/>
        </w:rPr>
        <w:t>y demás normatividad que resulte aplicable, se pone a su disposición el siguiente aviso de privacidad conforme a lo siguiente:</w:t>
      </w:r>
    </w:p>
    <w:p w14:paraId="407A1A07" w14:textId="7B0D9F66" w:rsidR="00726D27" w:rsidRPr="00BC2826" w:rsidRDefault="00880F84" w:rsidP="00726D2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 Instituto Estatal </w:t>
      </w:r>
      <w:r w:rsidR="00726D27" w:rsidRPr="00BC2826">
        <w:rPr>
          <w:rFonts w:ascii="Palatino Linotype" w:hAnsi="Palatino Linotype"/>
        </w:rPr>
        <w:t>de Transparencia</w:t>
      </w:r>
      <w:r>
        <w:rPr>
          <w:rFonts w:ascii="Palatino Linotype" w:hAnsi="Palatino Linotype"/>
        </w:rPr>
        <w:t xml:space="preserve">, </w:t>
      </w:r>
      <w:r w:rsidR="00726D27" w:rsidRPr="00BC2826">
        <w:rPr>
          <w:rFonts w:ascii="Palatino Linotype" w:hAnsi="Palatino Linotype"/>
        </w:rPr>
        <w:t>Acceso a la Información</w:t>
      </w:r>
      <w:r>
        <w:rPr>
          <w:rFonts w:ascii="Palatino Linotype" w:hAnsi="Palatino Linotype"/>
        </w:rPr>
        <w:t xml:space="preserve"> y Protección de Datos Personales</w:t>
      </w:r>
      <w:r w:rsidR="00726D27" w:rsidRPr="00BC2826">
        <w:rPr>
          <w:rFonts w:ascii="Palatino Linotype" w:hAnsi="Palatino Linotype"/>
        </w:rPr>
        <w:t>, conocid</w:t>
      </w:r>
      <w:r>
        <w:rPr>
          <w:rFonts w:ascii="Palatino Linotype" w:hAnsi="Palatino Linotype"/>
        </w:rPr>
        <w:t>o</w:t>
      </w:r>
      <w:r w:rsidR="00726D27" w:rsidRPr="00BC2826">
        <w:rPr>
          <w:rFonts w:ascii="Palatino Linotype" w:hAnsi="Palatino Linotype"/>
        </w:rPr>
        <w:t xml:space="preserve"> también por sus siglas de </w:t>
      </w:r>
      <w:r>
        <w:rPr>
          <w:rFonts w:ascii="Palatino Linotype" w:hAnsi="Palatino Linotype"/>
        </w:rPr>
        <w:t>INFONL</w:t>
      </w:r>
      <w:r w:rsidR="00726D27" w:rsidRPr="00BC2826">
        <w:rPr>
          <w:rFonts w:ascii="Palatino Linotype" w:hAnsi="Palatino Linotype"/>
        </w:rPr>
        <w:t xml:space="preserve">, con domicilio ubicado en Avenida Constitución 1465-1, Col. Centro, en el Municipio de Monterrey, Nuevo León, C.P. 64000, es el responsable del tratamiento de los datos personales que nos proporcione, los cuales serán protegidos conforme a lo dispuesto por la </w:t>
      </w:r>
      <w:r w:rsidR="00726D27" w:rsidRPr="00077696">
        <w:rPr>
          <w:rFonts w:ascii="Palatino Linotype" w:hAnsi="Palatino Linotype"/>
        </w:rPr>
        <w:t>Ley</w:t>
      </w:r>
      <w:r w:rsidR="00390396">
        <w:rPr>
          <w:rFonts w:ascii="Palatino Linotype" w:hAnsi="Palatino Linotype"/>
        </w:rPr>
        <w:t xml:space="preserve"> </w:t>
      </w:r>
      <w:r w:rsidR="00726D27" w:rsidRPr="00077696">
        <w:rPr>
          <w:rFonts w:ascii="Palatino Linotype" w:hAnsi="Palatino Linotype"/>
        </w:rPr>
        <w:t>de Protección de Datos Personales en Posesión de Sujetos Obligados del Estado de Nuevo León</w:t>
      </w:r>
      <w:r w:rsidR="00726D27" w:rsidRPr="00BC2826">
        <w:rPr>
          <w:rFonts w:ascii="Palatino Linotype" w:hAnsi="Palatino Linotype"/>
        </w:rPr>
        <w:t xml:space="preserve"> y demás normatividad que resulte aplicable.</w:t>
      </w:r>
    </w:p>
    <w:p w14:paraId="274552C4" w14:textId="77777777" w:rsidR="00726D27" w:rsidRDefault="00726D27" w:rsidP="00726D27">
      <w:pPr>
        <w:rPr>
          <w:rFonts w:ascii="Palatino Linotype" w:hAnsi="Palatino Linotype"/>
          <w:b/>
          <w:bCs/>
          <w:sz w:val="24"/>
          <w:lang w:val="es-ES_tradnl"/>
        </w:rPr>
      </w:pPr>
      <w:r>
        <w:rPr>
          <w:rFonts w:ascii="Palatino Linotype" w:hAnsi="Palatino Linotype"/>
          <w:b/>
          <w:bCs/>
          <w:sz w:val="24"/>
          <w:lang w:val="es-ES_tradnl"/>
        </w:rPr>
        <w:t>Datos p</w:t>
      </w:r>
      <w:r w:rsidRPr="002B6637">
        <w:rPr>
          <w:rFonts w:ascii="Palatino Linotype" w:hAnsi="Palatino Linotype"/>
          <w:b/>
          <w:bCs/>
          <w:sz w:val="24"/>
          <w:lang w:val="es-ES_tradnl"/>
        </w:rPr>
        <w:t xml:space="preserve">ersonales que serán sometidos a tratamiento. </w:t>
      </w:r>
    </w:p>
    <w:p w14:paraId="3B030CBD" w14:textId="79A25A41" w:rsidR="008150A3" w:rsidRDefault="00880F84" w:rsidP="00726D27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Se recabarán los siguientes datos personales: </w:t>
      </w:r>
    </w:p>
    <w:p w14:paraId="07A9457B" w14:textId="77777777" w:rsidR="00880F84" w:rsidRPr="00880F84" w:rsidRDefault="00880F84" w:rsidP="00726D27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80F84">
        <w:rPr>
          <w:rFonts w:ascii="Palatino Linotype" w:hAnsi="Palatino Linotype"/>
          <w:b/>
          <w:bCs/>
        </w:rPr>
        <w:t xml:space="preserve">Nombre completo, Institución a la que pertenece, y firma. </w:t>
      </w:r>
    </w:p>
    <w:p w14:paraId="6A044604" w14:textId="2B9AA84E" w:rsidR="00726D27" w:rsidRPr="00880F84" w:rsidRDefault="00726D27" w:rsidP="00880F84">
      <w:pPr>
        <w:jc w:val="both"/>
        <w:rPr>
          <w:rFonts w:ascii="Palatino Linotype" w:hAnsi="Palatino Linotype"/>
        </w:rPr>
      </w:pPr>
      <w:r w:rsidRPr="00880F84">
        <w:rPr>
          <w:rFonts w:ascii="Palatino Linotype" w:hAnsi="Palatino Linotype"/>
        </w:rPr>
        <w:t>*Por otra parte, se informa que no se solicitaran datos personales sensibles.</w:t>
      </w:r>
    </w:p>
    <w:bookmarkEnd w:id="0"/>
    <w:p w14:paraId="40FF064F" w14:textId="143A57E1" w:rsidR="00726D27" w:rsidRPr="002B6637" w:rsidRDefault="00726D27" w:rsidP="00726D27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 xml:space="preserve">Fundamento </w:t>
      </w:r>
      <w:r w:rsidR="00BC5F3F">
        <w:rPr>
          <w:rFonts w:ascii="Palatino Linotype" w:hAnsi="Palatino Linotype"/>
          <w:b/>
          <w:bCs/>
          <w:sz w:val="24"/>
        </w:rPr>
        <w:t xml:space="preserve">para el tratamiento de datos personales. </w:t>
      </w:r>
    </w:p>
    <w:p w14:paraId="12A1CC09" w14:textId="285D18E0" w:rsidR="00726D27" w:rsidRDefault="00BC5F3F" w:rsidP="00726D2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El tratamiento de sus datos personales se realiza con fundamento en los artículos 54, fracción XXXII, XXXIII de la Ley de Transparencia y Acceso a la Información del estado de Nuevo León; 105, fracción IX de la Ley de Protección de Datos Personales en Posesión de sujetos obligados del estado de Nuevo León.</w:t>
      </w:r>
    </w:p>
    <w:p w14:paraId="641D25BF" w14:textId="77777777" w:rsidR="00726D27" w:rsidRPr="002B6637" w:rsidRDefault="00726D27" w:rsidP="00726D27">
      <w:pPr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Finalidad por la cual s</w:t>
      </w:r>
      <w:r>
        <w:rPr>
          <w:rFonts w:ascii="Palatino Linotype" w:hAnsi="Palatino Linotype"/>
          <w:b/>
          <w:bCs/>
          <w:sz w:val="24"/>
        </w:rPr>
        <w:t>e obtienen los datos personales.</w:t>
      </w:r>
    </w:p>
    <w:p w14:paraId="0EB69C7C" w14:textId="77777777" w:rsidR="005D6486" w:rsidRDefault="00BC5F3F" w:rsidP="00BC5F3F">
      <w:pPr>
        <w:jc w:val="both"/>
        <w:rPr>
          <w:rFonts w:ascii="Palatino Linotype" w:hAnsi="Palatino Linotype"/>
        </w:rPr>
      </w:pPr>
      <w:r w:rsidRPr="00BC5F3F">
        <w:rPr>
          <w:rFonts w:ascii="Palatino Linotype" w:hAnsi="Palatino Linotype"/>
        </w:rPr>
        <w:t xml:space="preserve">Sus datos personales serán utilizados únicamente con la finalidad de llevar un registro de la entrega de material de promoción y difusión del derecho de acceso a la información y de protección de datos personales. </w:t>
      </w:r>
    </w:p>
    <w:p w14:paraId="7068E0C9" w14:textId="683420C0" w:rsidR="00BC5F3F" w:rsidRPr="00BC5F3F" w:rsidRDefault="00BC5F3F" w:rsidP="00BC5F3F">
      <w:pPr>
        <w:jc w:val="both"/>
        <w:rPr>
          <w:rFonts w:ascii="Palatino Linotype" w:hAnsi="Palatino Linotype"/>
        </w:rPr>
      </w:pPr>
      <w:r w:rsidRPr="00BC5F3F">
        <w:rPr>
          <w:rFonts w:ascii="Palatino Linotype" w:hAnsi="Palatino Linotype"/>
        </w:rPr>
        <w:t>De manera adicional, los datos personales recabados se utilizarán para generar estadísticas e informes</w:t>
      </w:r>
      <w:r w:rsidR="005D6486">
        <w:rPr>
          <w:rFonts w:ascii="Palatino Linotype" w:hAnsi="Palatino Linotype"/>
        </w:rPr>
        <w:t xml:space="preserve">, sin embargo, es preciso señalar que dicha información no estará asociada con la persona titular de los datos personales, por lo que no será posible identificarla. </w:t>
      </w:r>
      <w:r w:rsidRPr="00BC5F3F">
        <w:rPr>
          <w:rFonts w:ascii="Palatino Linotype" w:hAnsi="Palatino Linotype"/>
        </w:rPr>
        <w:t xml:space="preserve"> </w:t>
      </w:r>
    </w:p>
    <w:p w14:paraId="1B1BF93E" w14:textId="77777777" w:rsidR="009A57BE" w:rsidRDefault="009A57BE" w:rsidP="00726D27">
      <w:pPr>
        <w:jc w:val="both"/>
        <w:rPr>
          <w:rFonts w:ascii="Palatino Linotype" w:hAnsi="Palatino Linotype"/>
          <w:b/>
          <w:bCs/>
          <w:sz w:val="24"/>
        </w:rPr>
      </w:pPr>
    </w:p>
    <w:p w14:paraId="5E4F0236" w14:textId="53847226" w:rsidR="00726D27" w:rsidRPr="002B6637" w:rsidRDefault="00726D27" w:rsidP="00726D27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Manifestación de negativa para el Tratamiento de sus Datos Personales</w:t>
      </w:r>
      <w:r>
        <w:rPr>
          <w:rFonts w:ascii="Palatino Linotype" w:hAnsi="Palatino Linotype"/>
          <w:b/>
          <w:bCs/>
          <w:sz w:val="24"/>
        </w:rPr>
        <w:t>.</w:t>
      </w:r>
    </w:p>
    <w:p w14:paraId="1814B739" w14:textId="29A5C2A4" w:rsidR="00726D27" w:rsidRPr="00BC2826" w:rsidRDefault="00726D27" w:rsidP="00726D27">
      <w:pPr>
        <w:jc w:val="both"/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lastRenderedPageBreak/>
        <w:t xml:space="preserve">Podrá manifestar </w:t>
      </w:r>
      <w:r>
        <w:rPr>
          <w:rFonts w:ascii="Palatino Linotype" w:hAnsi="Palatino Linotype"/>
        </w:rPr>
        <w:t>la</w:t>
      </w:r>
      <w:r w:rsidRPr="00BC2826">
        <w:rPr>
          <w:rFonts w:ascii="Palatino Linotype" w:hAnsi="Palatino Linotype"/>
        </w:rPr>
        <w:t xml:space="preserve"> negativa de tratamiento de sus datos personales directamente en las instalaciones d</w:t>
      </w:r>
      <w:r w:rsidR="005D6486">
        <w:rPr>
          <w:rFonts w:ascii="Palatino Linotype" w:hAnsi="Palatino Linotype"/>
        </w:rPr>
        <w:t>el INFONL</w:t>
      </w:r>
      <w:r w:rsidRPr="00BC2826">
        <w:rPr>
          <w:rFonts w:ascii="Palatino Linotype" w:hAnsi="Palatino Linotype"/>
        </w:rPr>
        <w:t xml:space="preserve"> ubicada en Av. Constitución # 1465-1 </w:t>
      </w:r>
      <w:proofErr w:type="spellStart"/>
      <w:r w:rsidRPr="00BC2826">
        <w:rPr>
          <w:rFonts w:ascii="Palatino Linotype" w:hAnsi="Palatino Linotype"/>
        </w:rPr>
        <w:t>Pte</w:t>
      </w:r>
      <w:proofErr w:type="spellEnd"/>
      <w:r w:rsidRPr="00BC2826">
        <w:rPr>
          <w:rFonts w:ascii="Palatino Linotype" w:hAnsi="Palatino Linotype"/>
        </w:rPr>
        <w:t>, zona centro del municipio de Monterrey con Código Postal 64000 o por medio electrónico en el correo</w:t>
      </w:r>
      <w:r w:rsidR="009A57BE">
        <w:rPr>
          <w:rFonts w:ascii="Palatino Linotype" w:hAnsi="Palatino Linotype"/>
        </w:rPr>
        <w:t xml:space="preserve"> </w:t>
      </w:r>
      <w:hyperlink r:id="rId8" w:history="1">
        <w:r w:rsidR="009A57BE" w:rsidRPr="00864337">
          <w:rPr>
            <w:rStyle w:val="Hipervnculo"/>
            <w:rFonts w:ascii="Palatino Linotype" w:hAnsi="Palatino Linotype"/>
          </w:rPr>
          <w:t>ut@infonl.mx</w:t>
        </w:r>
      </w:hyperlink>
      <w:r w:rsidR="009A57BE">
        <w:rPr>
          <w:rFonts w:ascii="Palatino Linotype" w:hAnsi="Palatino Linotype"/>
        </w:rPr>
        <w:t xml:space="preserve"> </w:t>
      </w:r>
      <w:r w:rsidRPr="00BC282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14:paraId="6DC5C4DE" w14:textId="77777777" w:rsidR="00726D27" w:rsidRPr="002B6637" w:rsidRDefault="00726D27" w:rsidP="00726D27">
      <w:pPr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Transferencia de datos personales;</w:t>
      </w:r>
    </w:p>
    <w:p w14:paraId="571E7D92" w14:textId="77777777" w:rsidR="00726D27" w:rsidRPr="00BC2826" w:rsidRDefault="00726D27" w:rsidP="00726D27">
      <w:pPr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47C42CDF" w14:textId="77777777" w:rsidR="00726D27" w:rsidRPr="002B6637" w:rsidRDefault="00726D27" w:rsidP="00726D27">
      <w:pPr>
        <w:jc w:val="both"/>
        <w:rPr>
          <w:rFonts w:ascii="Palatino Linotype" w:hAnsi="Palatino Linotype"/>
          <w:b/>
          <w:bCs/>
          <w:sz w:val="24"/>
          <w:lang w:val="es-ES_tradnl"/>
        </w:rPr>
      </w:pPr>
      <w:r w:rsidRPr="002B6637">
        <w:rPr>
          <w:rFonts w:ascii="Palatino Linotype" w:hAnsi="Palatino Linotype"/>
          <w:b/>
          <w:bCs/>
          <w:sz w:val="24"/>
          <w:lang w:val="es-ES_tradnl"/>
        </w:rPr>
        <w:t>Mecanismos para el ejercicio de los derechos ARCO;</w:t>
      </w:r>
    </w:p>
    <w:p w14:paraId="4BFA30E4" w14:textId="77777777" w:rsidR="00726D27" w:rsidRPr="005C7A1B" w:rsidRDefault="00726D27" w:rsidP="00726D27">
      <w:pPr>
        <w:jc w:val="both"/>
        <w:rPr>
          <w:rFonts w:ascii="Palatino Linotype" w:hAnsi="Palatino Linotype"/>
          <w:bCs/>
        </w:rPr>
      </w:pPr>
      <w:r w:rsidRPr="00F60E94">
        <w:rPr>
          <w:rFonts w:ascii="Palatino Linotype" w:hAnsi="Palatino Linotype"/>
          <w:shd w:val="clear" w:color="auto" w:fill="FFFFFF"/>
        </w:rPr>
        <w:t xml:space="preserve"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</w:t>
      </w:r>
      <w:r w:rsidRPr="00F60E94">
        <w:rPr>
          <w:rFonts w:ascii="Palatino Linotype" w:hAnsi="Palatino Linotype"/>
          <w:bCs/>
          <w:lang w:val="es-ES_tradnl"/>
        </w:rPr>
        <w:t xml:space="preserve">presentando una solicitud de derechos ARCO </w:t>
      </w:r>
      <w:r>
        <w:rPr>
          <w:rFonts w:ascii="Palatino Linotype" w:hAnsi="Palatino Linotype"/>
          <w:bCs/>
          <w:lang w:val="es-ES_tradnl"/>
        </w:rPr>
        <w:t>especificando el derecho que desea ejercer</w:t>
      </w:r>
      <w:r w:rsidRPr="009C1DAC">
        <w:rPr>
          <w:rFonts w:ascii="Palatino Linotype" w:hAnsi="Palatino Linotype"/>
          <w:bCs/>
          <w:lang w:val="es-ES_tradnl"/>
        </w:rPr>
        <w:t>, pudiendo acudir directamente ante la Unidad de Transparencia de esta Comisión, la cual tiene su domicilio en Avenida Constitución 1465-1, colonia Centro, C.P. 64000, Monterrey, Nuevo León, así como por correo electrónico o bien, a través de la Plataforma Nacional de Transparencia (</w:t>
      </w:r>
      <w:hyperlink r:id="rId9" w:history="1">
        <w:r w:rsidRPr="009C1DAC">
          <w:rPr>
            <w:rStyle w:val="Hipervnculo"/>
            <w:rFonts w:ascii="Palatino Linotype" w:hAnsi="Palatino Linotype"/>
            <w:bCs/>
            <w:lang w:val="es-ES_tradnl"/>
          </w:rPr>
          <w:t>http://www.plataformadetransparencia.org.mx/</w:t>
        </w:r>
      </w:hyperlink>
      <w:r w:rsidRPr="009C1DAC">
        <w:rPr>
          <w:rFonts w:ascii="Palatino Linotype" w:hAnsi="Palatino Linotype"/>
          <w:bCs/>
          <w:lang w:val="es-ES_tradnl"/>
        </w:rPr>
        <w:t>).</w:t>
      </w:r>
    </w:p>
    <w:p w14:paraId="5832786A" w14:textId="4891E8E3" w:rsidR="00726D27" w:rsidRDefault="00726D27" w:rsidP="00726D27">
      <w:pPr>
        <w:tabs>
          <w:tab w:val="left" w:pos="993"/>
        </w:tabs>
        <w:jc w:val="both"/>
        <w:rPr>
          <w:rFonts w:ascii="Palatino Linotype" w:hAnsi="Palatino Linotype"/>
        </w:rPr>
      </w:pPr>
      <w:r w:rsidRPr="00CD440B">
        <w:rPr>
          <w:rFonts w:ascii="Palatino Linotype" w:hAnsi="Palatino Linotype"/>
        </w:rPr>
        <w:t xml:space="preserve">Aunado a lo anterior, usted tiene el derecho </w:t>
      </w:r>
      <w:r>
        <w:rPr>
          <w:rFonts w:ascii="Palatino Linotype" w:hAnsi="Palatino Linotype"/>
        </w:rPr>
        <w:t>de</w:t>
      </w:r>
      <w:r w:rsidRPr="00CD440B">
        <w:rPr>
          <w:rFonts w:ascii="Palatino Linotype" w:hAnsi="Palatino Linotype"/>
        </w:rPr>
        <w:t xml:space="preserve"> acceder a los datos personales que obren en posesión de</w:t>
      </w:r>
      <w:r w:rsidR="005D6486">
        <w:rPr>
          <w:rFonts w:ascii="Palatino Linotype" w:hAnsi="Palatino Linotype"/>
        </w:rPr>
        <w:t>l INFONL</w:t>
      </w:r>
      <w:r w:rsidRPr="00CD440B">
        <w:rPr>
          <w:rFonts w:ascii="Palatino Linotype" w:hAnsi="Palatino Linotype"/>
        </w:rPr>
        <w:t xml:space="preserve"> y a conocer la información relacionada con las condiciones y generalidades de su tratamiento </w:t>
      </w:r>
      <w:r w:rsidRPr="00CD440B">
        <w:rPr>
          <w:rFonts w:ascii="Palatino Linotype" w:hAnsi="Palatino Linotype"/>
          <w:i/>
        </w:rPr>
        <w:t>(Acceso)</w:t>
      </w:r>
      <w:r>
        <w:rPr>
          <w:rFonts w:ascii="Palatino Linotype" w:hAnsi="Palatino Linotype"/>
        </w:rPr>
        <w:t xml:space="preserve">. Asimismo, en caso de que su información de carácter personal se encuentre </w:t>
      </w:r>
      <w:r w:rsidRPr="00CD440B">
        <w:rPr>
          <w:rFonts w:ascii="Palatino Linotype" w:hAnsi="Palatino Linotype"/>
        </w:rPr>
        <w:t>desactualizada, inexacta o incompleta</w:t>
      </w:r>
      <w:r>
        <w:rPr>
          <w:rFonts w:ascii="Palatino Linotype" w:hAnsi="Palatino Linotype"/>
        </w:rPr>
        <w:t>, es su derecho solicitar la corrección de la misma</w:t>
      </w:r>
      <w:r w:rsidRPr="00CD440B">
        <w:rPr>
          <w:rFonts w:ascii="Palatino Linotype" w:hAnsi="Palatino Linotype"/>
        </w:rPr>
        <w:t xml:space="preserve"> </w:t>
      </w:r>
      <w:r w:rsidRPr="00CD440B">
        <w:rPr>
          <w:rFonts w:ascii="Palatino Linotype" w:hAnsi="Palatino Linotype"/>
          <w:i/>
        </w:rPr>
        <w:t>(Rectificación)</w:t>
      </w:r>
      <w:r w:rsidRPr="00CD440B">
        <w:rPr>
          <w:rFonts w:ascii="Palatino Linotype" w:hAnsi="Palatino Linotype"/>
        </w:rPr>
        <w:t xml:space="preserve">. Igualmente, puede solicitar que se elimine su información de </w:t>
      </w:r>
      <w:r>
        <w:rPr>
          <w:rFonts w:ascii="Palatino Linotype" w:hAnsi="Palatino Linotype"/>
        </w:rPr>
        <w:t>nuestras</w:t>
      </w:r>
      <w:r w:rsidRPr="00CD440B">
        <w:rPr>
          <w:rFonts w:ascii="Palatino Linotype" w:hAnsi="Palatino Linotype"/>
        </w:rPr>
        <w:t xml:space="preserve"> bases de datos</w:t>
      </w:r>
      <w:r>
        <w:rPr>
          <w:rFonts w:ascii="Palatino Linotype" w:hAnsi="Palatino Linotype"/>
        </w:rPr>
        <w:t xml:space="preserve"> o sistemas de tratamiento</w:t>
      </w:r>
      <w:r w:rsidRPr="00CD440B">
        <w:rPr>
          <w:rFonts w:ascii="Palatino Linotype" w:hAnsi="Palatino Linotype"/>
        </w:rPr>
        <w:t xml:space="preserve">, cuando considere que </w:t>
      </w:r>
      <w:r>
        <w:rPr>
          <w:rFonts w:ascii="Palatino Linotype" w:hAnsi="Palatino Linotype"/>
        </w:rPr>
        <w:t>la misma</w:t>
      </w:r>
      <w:r w:rsidRPr="00CD440B">
        <w:rPr>
          <w:rFonts w:ascii="Palatino Linotype" w:hAnsi="Palatino Linotype"/>
        </w:rPr>
        <w:t xml:space="preserve"> no está siendo utilizada conforme a los principios, deberes</w:t>
      </w:r>
      <w:r>
        <w:rPr>
          <w:rFonts w:ascii="Palatino Linotype" w:hAnsi="Palatino Linotype"/>
        </w:rPr>
        <w:t xml:space="preserve"> y obligaciones</w:t>
      </w:r>
      <w:r w:rsidRPr="00CD440B">
        <w:rPr>
          <w:rFonts w:ascii="Palatino Linotype" w:hAnsi="Palatino Linotype"/>
        </w:rPr>
        <w:t xml:space="preserve"> previstos en </w:t>
      </w:r>
      <w:hyperlink r:id="rId10" w:tgtFrame="_blank" w:history="1">
        <w:r w:rsidRPr="00CD440B">
          <w:rPr>
            <w:rStyle w:val="Hipervnculo"/>
            <w:rFonts w:ascii="Palatino Linotype" w:hAnsi="Palatino Linotype"/>
          </w:rPr>
          <w:t>los Lineamientos sobre principios y deberes de protección de datos personales en posesión de los sujetos obligados</w:t>
        </w:r>
      </w:hyperlink>
      <w:r w:rsidRPr="00CD440B">
        <w:rPr>
          <w:rFonts w:ascii="Palatino Linotype" w:hAnsi="Palatino Linotype"/>
        </w:rPr>
        <w:t>, así como en la Ley de Protección de Datos Personales en Posesión de</w:t>
      </w:r>
      <w:r>
        <w:rPr>
          <w:rFonts w:ascii="Palatino Linotype" w:hAnsi="Palatino Linotype"/>
        </w:rPr>
        <w:t xml:space="preserve"> los</w:t>
      </w:r>
      <w:r w:rsidRPr="00CD440B">
        <w:rPr>
          <w:rFonts w:ascii="Palatino Linotype" w:hAnsi="Palatino Linotype"/>
        </w:rPr>
        <w:t xml:space="preserve"> Sujetos Obligados</w:t>
      </w:r>
      <w:r>
        <w:rPr>
          <w:rFonts w:ascii="Palatino Linotype" w:hAnsi="Palatino Linotype"/>
        </w:rPr>
        <w:t xml:space="preserve"> del Estado de Nuevo León</w:t>
      </w:r>
      <w:r w:rsidRPr="00CD440B">
        <w:rPr>
          <w:rFonts w:ascii="Palatino Linotype" w:hAnsi="Palatino Linotype"/>
        </w:rPr>
        <w:t xml:space="preserve">. También, cuando hayan dejado de ser necesarios para la finalidad para la cual fueron recabados </w:t>
      </w:r>
      <w:r w:rsidRPr="00CD440B">
        <w:rPr>
          <w:rFonts w:ascii="Palatino Linotype" w:hAnsi="Palatino Linotype"/>
          <w:i/>
        </w:rPr>
        <w:t>(Cancelación).</w:t>
      </w:r>
      <w:r w:rsidRPr="00CD440B">
        <w:rPr>
          <w:rFonts w:ascii="Palatino Linotype" w:hAnsi="Palatino Linotype"/>
        </w:rPr>
        <w:t xml:space="preserve"> Asimismo, usted puede oponerse al uso de sus datos personales para fines específicos </w:t>
      </w:r>
      <w:r w:rsidRPr="00CD440B">
        <w:rPr>
          <w:rFonts w:ascii="Palatino Linotype" w:hAnsi="Palatino Linotype"/>
          <w:i/>
        </w:rPr>
        <w:t>(Oposición)</w:t>
      </w:r>
      <w:r w:rsidRPr="00CD440B">
        <w:rPr>
          <w:rFonts w:ascii="Palatino Linotype" w:hAnsi="Palatino Linotype"/>
        </w:rPr>
        <w:t>. Estos derechos, se conocen comúnmente como derechos ARCO</w:t>
      </w:r>
      <w:r>
        <w:rPr>
          <w:rFonts w:ascii="Palatino Linotype" w:hAnsi="Palatino Linotype"/>
        </w:rPr>
        <w:t>.</w:t>
      </w:r>
    </w:p>
    <w:p w14:paraId="23424F54" w14:textId="24B00D2D" w:rsidR="00726D27" w:rsidRPr="002B6637" w:rsidRDefault="00726D27" w:rsidP="00726D27">
      <w:pPr>
        <w:tabs>
          <w:tab w:val="left" w:pos="993"/>
        </w:tabs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Ahora bien, de conformidad con el artículo 63</w:t>
      </w:r>
      <w:r w:rsidRPr="00D822E1">
        <w:rPr>
          <w:rFonts w:ascii="Palatino Linotype" w:hAnsi="Palatino Linotype"/>
        </w:rPr>
        <w:t xml:space="preserve">, de la </w:t>
      </w:r>
      <w:r w:rsidRPr="002B6637">
        <w:rPr>
          <w:rFonts w:ascii="Palatino Linotype" w:hAnsi="Palatino Linotype"/>
          <w:bCs/>
        </w:rPr>
        <w:t>Ley De Protección De Datos Personales En Posesión De Sujetos Obligados Del Estado De Nuevo Leó</w:t>
      </w:r>
      <w:r>
        <w:rPr>
          <w:rFonts w:ascii="Palatino Linotype" w:hAnsi="Palatino Linotype"/>
          <w:bCs/>
        </w:rPr>
        <w:t>n</w:t>
      </w:r>
      <w:r w:rsidRPr="00D822E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se hace de su conocimiento</w:t>
      </w:r>
      <w:r w:rsidR="00F60E9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que </w:t>
      </w:r>
      <w:r w:rsidRPr="00D822E1">
        <w:rPr>
          <w:rFonts w:ascii="Palatino Linotype" w:hAnsi="Palatino Linotype"/>
        </w:rPr>
        <w:t xml:space="preserve">la solicitud de </w:t>
      </w:r>
      <w:r>
        <w:rPr>
          <w:rFonts w:ascii="Palatino Linotype" w:hAnsi="Palatino Linotype"/>
        </w:rPr>
        <w:t>derechos ARCO</w:t>
      </w:r>
      <w:r w:rsidRPr="00D822E1">
        <w:rPr>
          <w:rFonts w:ascii="Palatino Linotype" w:hAnsi="Palatino Linotype"/>
        </w:rPr>
        <w:t>, deberá contener lo</w:t>
      </w:r>
      <w:r>
        <w:rPr>
          <w:rFonts w:ascii="Palatino Linotype" w:hAnsi="Palatino Linotype"/>
        </w:rPr>
        <w:t>s requisitos mínimos que se</w:t>
      </w:r>
      <w:r w:rsidRPr="00D822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describen</w:t>
      </w:r>
      <w:r w:rsidRPr="00D822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 continuación</w:t>
      </w:r>
      <w:r w:rsidRPr="00D822E1">
        <w:rPr>
          <w:rFonts w:ascii="Palatino Linotype" w:hAnsi="Palatino Linotype"/>
        </w:rPr>
        <w:t>:</w:t>
      </w:r>
    </w:p>
    <w:p w14:paraId="41EA14AB" w14:textId="77777777" w:rsidR="00726D27" w:rsidRDefault="00726D27" w:rsidP="00726D27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I)</w:t>
      </w:r>
      <w:r w:rsidRPr="000B75B3">
        <w:rPr>
          <w:rFonts w:ascii="Palatino Linotype" w:hAnsi="Palatino Linotype"/>
        </w:rPr>
        <w:t xml:space="preserve"> El nombre del titular y su domicilio o cualquier otro medio para recibir notificaciones; </w:t>
      </w:r>
    </w:p>
    <w:p w14:paraId="4C27C514" w14:textId="77777777" w:rsidR="00726D27" w:rsidRDefault="00726D27" w:rsidP="00726D27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lastRenderedPageBreak/>
        <w:t>II)</w:t>
      </w:r>
      <w:r w:rsidRPr="00CD1996">
        <w:rPr>
          <w:rFonts w:ascii="Palatino Linotype" w:hAnsi="Palatino Linotype"/>
        </w:rPr>
        <w:t xml:space="preserve"> Los documentos que acrediten la identidad del titular y, en su caso, la personalidad e identidad de su representante;</w:t>
      </w:r>
    </w:p>
    <w:p w14:paraId="2CC06BC1" w14:textId="77777777" w:rsidR="00726D27" w:rsidRDefault="00726D27" w:rsidP="00726D27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III)</w:t>
      </w:r>
      <w:r w:rsidRPr="00C57326">
        <w:rPr>
          <w:rFonts w:ascii="Palatino Linotype" w:hAnsi="Palatino Linotype"/>
        </w:rPr>
        <w:t xml:space="preserve"> De ser posible, el área responsable que trata los datos personales y ante el cual se presenta la solicitud; </w:t>
      </w:r>
    </w:p>
    <w:p w14:paraId="6CF29CA2" w14:textId="77777777" w:rsidR="00726D27" w:rsidRDefault="00726D27" w:rsidP="00726D27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IV)</w:t>
      </w:r>
      <w:r w:rsidRPr="00C57326">
        <w:rPr>
          <w:rFonts w:ascii="Palatino Linotype" w:hAnsi="Palatino Linotype"/>
        </w:rPr>
        <w:t xml:space="preserve"> La descripción clara y precisa de los datos personales respecto de los que se busca ejercer alguno de los derechos ARCO, salvo que se trate del derecho de acceso; </w:t>
      </w:r>
    </w:p>
    <w:p w14:paraId="326FE4AB" w14:textId="77777777" w:rsidR="00726D27" w:rsidRDefault="00726D27" w:rsidP="00726D27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V)</w:t>
      </w:r>
      <w:r w:rsidRPr="00C57326">
        <w:rPr>
          <w:rFonts w:ascii="Palatino Linotype" w:hAnsi="Palatino Linotype"/>
        </w:rPr>
        <w:t xml:space="preserve"> La descripción del derecho ARCO que se pretende ejercer, o bien</w:t>
      </w:r>
      <w:r>
        <w:rPr>
          <w:rFonts w:ascii="Palatino Linotype" w:hAnsi="Palatino Linotype"/>
        </w:rPr>
        <w:t xml:space="preserve">, lo que solicita el titular; </w:t>
      </w:r>
    </w:p>
    <w:p w14:paraId="09A44AAB" w14:textId="4AAA2B1B" w:rsidR="00726D27" w:rsidRDefault="00726D27" w:rsidP="00726D27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VI)</w:t>
      </w:r>
      <w:r w:rsidRPr="00C57326">
        <w:rPr>
          <w:rFonts w:ascii="Palatino Linotype" w:hAnsi="Palatino Linotype"/>
        </w:rPr>
        <w:t xml:space="preserve"> Cualquier otro elemento o documento que facilite la localización de los datos personales, en su caso. </w:t>
      </w:r>
    </w:p>
    <w:p w14:paraId="7D447A74" w14:textId="77777777" w:rsidR="0036240D" w:rsidRPr="00C57326" w:rsidRDefault="0036240D" w:rsidP="00726D27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</w:p>
    <w:p w14:paraId="204A411F" w14:textId="3900E87C" w:rsidR="00FB4332" w:rsidRDefault="00FB4332" w:rsidP="00726D27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La Respuesta a la solicitud de los derechos ARCO será a través del medio señalado para recibir notificaciones y no podrá exceder de 20 días contados a partir del día siguiente a la recepción de la solicitud; dicho plazo podrá ser ampliado por una sola vez hasta por 10-diez días cuando así lo justifiquen las circunstancias, debiendo notificarle al titular dentro del plazo de respuesta.</w:t>
      </w:r>
    </w:p>
    <w:p w14:paraId="799259BA" w14:textId="45218DC4" w:rsidR="00FB4332" w:rsidRPr="00B01B16" w:rsidRDefault="00FB4332" w:rsidP="00726D27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En el caso en que resulte procedente el ejercicio de derechos ARCO, la comisión deberá hacerlo efectivo en un plazo que no podrá exceder de 15-quince días, contados a partir del día siguiente en que se haya notificado la respuesta al titular.</w:t>
      </w:r>
    </w:p>
    <w:p w14:paraId="39D42DD5" w14:textId="56BAA1B9" w:rsidR="00726D27" w:rsidRDefault="00726D27" w:rsidP="00726D27">
      <w:pPr>
        <w:jc w:val="both"/>
        <w:rPr>
          <w:rFonts w:ascii="Palatino Linotype" w:hAnsi="Palatino Linotype"/>
          <w:bCs/>
          <w:lang w:val="es-ES_tradnl"/>
        </w:rPr>
      </w:pPr>
      <w:bookmarkStart w:id="1" w:name="_Hlk16769088"/>
      <w:r>
        <w:rPr>
          <w:rFonts w:ascii="Palatino Linotype" w:hAnsi="Palatino Linotype"/>
          <w:bCs/>
          <w:lang w:val="es-ES_tradnl"/>
        </w:rPr>
        <w:t>Por otra parte, si Usted</w:t>
      </w:r>
      <w:r w:rsidRPr="009C1DAC">
        <w:rPr>
          <w:rFonts w:ascii="Palatino Linotype" w:hAnsi="Palatino Linotype"/>
          <w:bCs/>
          <w:lang w:val="es-ES_tradnl"/>
        </w:rPr>
        <w:t xml:space="preserve"> desea conocer </w:t>
      </w:r>
      <w:r>
        <w:rPr>
          <w:rFonts w:ascii="Palatino Linotype" w:hAnsi="Palatino Linotype"/>
          <w:bCs/>
          <w:lang w:val="es-ES_tradnl"/>
        </w:rPr>
        <w:t xml:space="preserve">más sobre </w:t>
      </w:r>
      <w:r w:rsidRPr="009C1DAC">
        <w:rPr>
          <w:rFonts w:ascii="Palatino Linotype" w:hAnsi="Palatino Linotype"/>
          <w:bCs/>
          <w:lang w:val="es-ES_tradnl"/>
        </w:rPr>
        <w:t>el procedimiento</w:t>
      </w:r>
      <w:r>
        <w:rPr>
          <w:rFonts w:ascii="Palatino Linotype" w:hAnsi="Palatino Linotype"/>
          <w:bCs/>
          <w:lang w:val="es-ES_tradnl"/>
        </w:rPr>
        <w:t xml:space="preserve"> y requisitos</w:t>
      </w:r>
      <w:r w:rsidRPr="009C1DAC">
        <w:rPr>
          <w:rFonts w:ascii="Palatino Linotype" w:hAnsi="Palatino Linotype"/>
          <w:bCs/>
          <w:lang w:val="es-ES_tradnl"/>
        </w:rPr>
        <w:t xml:space="preserve"> para el ejercicio de </w:t>
      </w:r>
      <w:r>
        <w:rPr>
          <w:rFonts w:ascii="Palatino Linotype" w:hAnsi="Palatino Linotype"/>
          <w:bCs/>
          <w:lang w:val="es-ES_tradnl"/>
        </w:rPr>
        <w:t>sus derechos ARCO</w:t>
      </w:r>
      <w:r w:rsidRPr="009C1DAC">
        <w:rPr>
          <w:rFonts w:ascii="Palatino Linotype" w:hAnsi="Palatino Linotype"/>
          <w:bCs/>
          <w:lang w:val="es-ES_tradnl"/>
        </w:rPr>
        <w:t>,</w:t>
      </w:r>
      <w:r>
        <w:rPr>
          <w:rFonts w:ascii="Palatino Linotype" w:hAnsi="Palatino Linotype"/>
          <w:bCs/>
          <w:lang w:val="es-ES_tradnl"/>
        </w:rPr>
        <w:t xml:space="preserve"> </w:t>
      </w:r>
      <w:r w:rsidRPr="009C1DAC">
        <w:rPr>
          <w:rFonts w:ascii="Palatino Linotype" w:hAnsi="Palatino Linotype"/>
          <w:bCs/>
          <w:lang w:val="es-ES_tradnl"/>
        </w:rPr>
        <w:t>puede acudir personalmente a la Unidad de Transparencia ubicada en la dirección mencionada en párrafos anteriores, así mismo enviar un correo electrónico</w:t>
      </w:r>
      <w:r w:rsidR="005D6486">
        <w:rPr>
          <w:rFonts w:ascii="Palatino Linotype" w:hAnsi="Palatino Linotype"/>
          <w:bCs/>
          <w:lang w:val="es-ES_tradnl"/>
        </w:rPr>
        <w:t xml:space="preserve"> </w:t>
      </w:r>
      <w:hyperlink r:id="rId11" w:history="1">
        <w:r w:rsidR="005D6486" w:rsidRPr="00864337">
          <w:rPr>
            <w:rStyle w:val="Hipervnculo"/>
            <w:rFonts w:ascii="Palatino Linotype" w:hAnsi="Palatino Linotype"/>
            <w:bCs/>
            <w:lang w:val="es-ES_tradnl"/>
          </w:rPr>
          <w:t>ut@infonl.mx</w:t>
        </w:r>
      </w:hyperlink>
      <w:r w:rsidR="005D6486">
        <w:rPr>
          <w:rFonts w:ascii="Palatino Linotype" w:hAnsi="Palatino Linotype"/>
          <w:bCs/>
          <w:lang w:val="es-ES_tradnl"/>
        </w:rPr>
        <w:t xml:space="preserve">, </w:t>
      </w:r>
      <w:r w:rsidRPr="009C1DAC">
        <w:rPr>
          <w:rFonts w:ascii="Palatino Linotype" w:hAnsi="Palatino Linotype"/>
          <w:bCs/>
          <w:lang w:val="es-ES_tradnl"/>
        </w:rPr>
        <w:t>o bien, comunicarse al Tel: (818) 10017800.</w:t>
      </w:r>
      <w:r>
        <w:rPr>
          <w:rFonts w:ascii="Palatino Linotype" w:hAnsi="Palatino Linotype"/>
          <w:bCs/>
          <w:lang w:val="es-ES_tradnl"/>
        </w:rPr>
        <w:t xml:space="preserve"> </w:t>
      </w:r>
      <w:bookmarkEnd w:id="1"/>
    </w:p>
    <w:p w14:paraId="1F3D806D" w14:textId="7EA37E87" w:rsidR="00910E39" w:rsidRDefault="00910E39" w:rsidP="00726D27">
      <w:pPr>
        <w:jc w:val="both"/>
        <w:rPr>
          <w:rStyle w:val="nfasis"/>
          <w:rFonts w:ascii="Verdana" w:hAnsi="Verdana"/>
          <w:color w:val="000000"/>
          <w:sz w:val="21"/>
          <w:szCs w:val="21"/>
          <w:shd w:val="clear" w:color="auto" w:fill="D2FFF4"/>
        </w:rPr>
      </w:pPr>
      <w:r>
        <w:rPr>
          <w:rFonts w:ascii="Palatino Linotype" w:hAnsi="Palatino Linotype"/>
          <w:bCs/>
          <w:lang w:val="es-ES_tradnl"/>
        </w:rPr>
        <w:t>E</w:t>
      </w:r>
      <w:r w:rsidR="0036240D">
        <w:rPr>
          <w:rFonts w:ascii="Palatino Linotype" w:hAnsi="Palatino Linotype"/>
          <w:bCs/>
          <w:lang w:val="es-ES_tradnl"/>
        </w:rPr>
        <w:t xml:space="preserve">l titular si se encontrara inconforme con la respuesta a la </w:t>
      </w:r>
      <w:r w:rsidR="00F60E94">
        <w:rPr>
          <w:rFonts w:ascii="Palatino Linotype" w:hAnsi="Palatino Linotype"/>
          <w:bCs/>
          <w:lang w:val="es-ES_tradnl"/>
        </w:rPr>
        <w:t xml:space="preserve">solicitud </w:t>
      </w:r>
      <w:r w:rsidR="0036240D">
        <w:rPr>
          <w:rFonts w:ascii="Palatino Linotype" w:hAnsi="Palatino Linotype"/>
          <w:bCs/>
          <w:lang w:val="es-ES_tradnl"/>
        </w:rPr>
        <w:t xml:space="preserve">del ejercicio de los derechos ARCO, tiene el derecho de presentar un recurso de revisión ante </w:t>
      </w:r>
      <w:r w:rsidR="00F60E94">
        <w:rPr>
          <w:rFonts w:ascii="Palatino Linotype" w:hAnsi="Palatino Linotype"/>
          <w:bCs/>
          <w:lang w:val="es-ES_tradnl"/>
        </w:rPr>
        <w:t xml:space="preserve">el Instituto Estatal de Transparencia, </w:t>
      </w:r>
      <w:r w:rsidR="008F0035">
        <w:rPr>
          <w:rFonts w:ascii="Palatino Linotype" w:hAnsi="Palatino Linotype"/>
          <w:bCs/>
          <w:lang w:val="es-ES_tradnl"/>
        </w:rPr>
        <w:t>Acceso a la Información</w:t>
      </w:r>
      <w:r w:rsidR="00F60E94">
        <w:rPr>
          <w:rFonts w:ascii="Palatino Linotype" w:hAnsi="Palatino Linotype"/>
          <w:bCs/>
          <w:lang w:val="es-ES_tradnl"/>
        </w:rPr>
        <w:t xml:space="preserve"> y Protección de Datos Personales. </w:t>
      </w:r>
    </w:p>
    <w:p w14:paraId="1BEF2890" w14:textId="77777777" w:rsidR="00726D27" w:rsidRPr="009C1DAC" w:rsidRDefault="00726D27" w:rsidP="00726D27">
      <w:pPr>
        <w:jc w:val="both"/>
        <w:rPr>
          <w:rFonts w:ascii="Palatino Linotype" w:hAnsi="Palatino Linotype"/>
          <w:b/>
          <w:bCs/>
          <w:lang w:val="es-ES_tradnl"/>
        </w:rPr>
      </w:pPr>
      <w:r w:rsidRPr="009C1DAC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40F3CA2B" w14:textId="029F33A8" w:rsidR="00726D27" w:rsidRPr="009C1DAC" w:rsidRDefault="00726D27" w:rsidP="00726D27">
      <w:pPr>
        <w:jc w:val="both"/>
        <w:rPr>
          <w:rFonts w:ascii="Palatino Linotype" w:hAnsi="Palatino Linotype"/>
          <w:bCs/>
        </w:rPr>
      </w:pPr>
      <w:r w:rsidRPr="009C1DAC">
        <w:rPr>
          <w:rFonts w:ascii="Palatino Linotype" w:hAnsi="Palatino Linotype"/>
          <w:bCs/>
        </w:rPr>
        <w:t xml:space="preserve">En caso de que exista un cambio en el aviso de privacidad, </w:t>
      </w:r>
      <w:r>
        <w:rPr>
          <w:rFonts w:ascii="Palatino Linotype" w:hAnsi="Palatino Linotype"/>
          <w:bCs/>
        </w:rPr>
        <w:t>nos comprometemos a mantenerlo informado sobre el mismo, ello a</w:t>
      </w:r>
      <w:r w:rsidRPr="009C1DAC">
        <w:rPr>
          <w:rFonts w:ascii="Palatino Linotype" w:hAnsi="Palatino Linotype"/>
          <w:bCs/>
        </w:rPr>
        <w:t xml:space="preserve"> través de la </w:t>
      </w:r>
      <w:r w:rsidR="00F60E94">
        <w:rPr>
          <w:rFonts w:ascii="Palatino Linotype" w:hAnsi="Palatino Linotype"/>
          <w:bCs/>
        </w:rPr>
        <w:t xml:space="preserve">página </w:t>
      </w:r>
      <w:hyperlink r:id="rId12" w:history="1">
        <w:r w:rsidR="00F60E94" w:rsidRPr="00864337">
          <w:rPr>
            <w:rStyle w:val="Hipervnculo"/>
            <w:rFonts w:ascii="Palatino Linotype" w:hAnsi="Palatino Linotype"/>
            <w:bCs/>
          </w:rPr>
          <w:t>https://infonl.mx/proteccion-de-datos-personales/avisos-de-privacidad/</w:t>
        </w:r>
      </w:hyperlink>
      <w:r w:rsidR="00F60E94">
        <w:rPr>
          <w:rFonts w:ascii="Palatino Linotype" w:hAnsi="Palatino Linotype"/>
          <w:bCs/>
        </w:rPr>
        <w:t xml:space="preserve"> </w:t>
      </w:r>
      <w:r w:rsidRPr="009C1DAC">
        <w:rPr>
          <w:rFonts w:ascii="Palatino Linotype" w:hAnsi="Palatino Linotype"/>
          <w:bCs/>
        </w:rPr>
        <w:t>, o bien, de manera presencial en nuestras instalaciones.</w:t>
      </w:r>
    </w:p>
    <w:p w14:paraId="639FB3C1" w14:textId="44E2318D" w:rsidR="00726D27" w:rsidRDefault="00726D27" w:rsidP="00726D27">
      <w:pPr>
        <w:jc w:val="both"/>
        <w:rPr>
          <w:rFonts w:ascii="Palatino Linotype" w:hAnsi="Palatino Linotype"/>
          <w:bCs/>
        </w:rPr>
      </w:pPr>
      <w:r w:rsidRPr="009C1DAC">
        <w:rPr>
          <w:rFonts w:ascii="Palatino Linotype" w:hAnsi="Palatino Linotype"/>
          <w:bCs/>
        </w:rPr>
        <w:t>Le informamos que usted puede encontrar más información relativa a la Protección de los Datos Personales en la página de internet</w:t>
      </w:r>
      <w:r w:rsidR="00F60E94">
        <w:rPr>
          <w:rFonts w:ascii="Palatino Linotype" w:hAnsi="Palatino Linotype"/>
          <w:bCs/>
        </w:rPr>
        <w:t xml:space="preserve"> </w:t>
      </w:r>
      <w:hyperlink r:id="rId13" w:history="1">
        <w:r w:rsidR="00F60E94" w:rsidRPr="00864337">
          <w:rPr>
            <w:rStyle w:val="Hipervnculo"/>
            <w:rFonts w:ascii="Palatino Linotype" w:hAnsi="Palatino Linotype"/>
            <w:bCs/>
          </w:rPr>
          <w:t>https://infonl.mx/proteccion-de-datos-personales/</w:t>
        </w:r>
      </w:hyperlink>
    </w:p>
    <w:p w14:paraId="1D757DB6" w14:textId="77777777" w:rsidR="00F60E94" w:rsidRPr="00077696" w:rsidRDefault="00F60E94" w:rsidP="00726D27">
      <w:pPr>
        <w:jc w:val="both"/>
        <w:rPr>
          <w:rFonts w:ascii="Palatino Linotype" w:hAnsi="Palatino Linotype"/>
          <w:bCs/>
        </w:rPr>
      </w:pPr>
    </w:p>
    <w:p w14:paraId="3EB87E5C" w14:textId="77777777" w:rsidR="002D24F7" w:rsidRDefault="00000000"/>
    <w:sectPr w:rsidR="002D24F7" w:rsidSect="00077696">
      <w:headerReference w:type="default" r:id="rId14"/>
      <w:footerReference w:type="default" r:id="rId15"/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0B0F" w14:textId="77777777" w:rsidR="00A30DB1" w:rsidRDefault="00A30DB1" w:rsidP="00726D27">
      <w:pPr>
        <w:spacing w:after="0" w:line="240" w:lineRule="auto"/>
      </w:pPr>
      <w:r>
        <w:separator/>
      </w:r>
    </w:p>
  </w:endnote>
  <w:endnote w:type="continuationSeparator" w:id="0">
    <w:p w14:paraId="0672EF5C" w14:textId="77777777" w:rsidR="00A30DB1" w:rsidRDefault="00A30DB1" w:rsidP="0072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428431"/>
      <w:docPartObj>
        <w:docPartGallery w:val="Page Numbers (Bottom of Page)"/>
        <w:docPartUnique/>
      </w:docPartObj>
    </w:sdtPr>
    <w:sdtContent>
      <w:p w14:paraId="6FE5F33D" w14:textId="26AA74F8" w:rsidR="00D52045" w:rsidRDefault="00D52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7517ECE" w14:textId="1C331CD6" w:rsidR="00077696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3909" w14:textId="77777777" w:rsidR="00A30DB1" w:rsidRDefault="00A30DB1" w:rsidP="00726D27">
      <w:pPr>
        <w:spacing w:after="0" w:line="240" w:lineRule="auto"/>
      </w:pPr>
      <w:r>
        <w:separator/>
      </w:r>
    </w:p>
  </w:footnote>
  <w:footnote w:type="continuationSeparator" w:id="0">
    <w:p w14:paraId="56BA1D3B" w14:textId="77777777" w:rsidR="00A30DB1" w:rsidRDefault="00A30DB1" w:rsidP="0072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BC05" w14:textId="0387F0C9" w:rsidR="007E7567" w:rsidRPr="00390396" w:rsidRDefault="00F60E94">
    <w:pPr>
      <w:pStyle w:val="Encabezado"/>
      <w:rPr>
        <w:noProof/>
        <w:color w:val="FFFFFF" w:themeColor="background1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80911B7" wp14:editId="326F2EFB">
          <wp:simplePos x="0" y="0"/>
          <wp:positionH relativeFrom="column">
            <wp:posOffset>-1087449</wp:posOffset>
          </wp:positionH>
          <wp:positionV relativeFrom="paragraph">
            <wp:posOffset>-427635</wp:posOffset>
          </wp:positionV>
          <wp:extent cx="7755560" cy="10033973"/>
          <wp:effectExtent l="0" t="0" r="0" b="5715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264" cy="10085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396">
      <w:rPr>
        <w:noProof/>
        <w:lang w:eastAsia="es-MX"/>
      </w:rPr>
      <w:t xml:space="preserve">                                                                                                                   </w:t>
    </w:r>
    <w:r w:rsidR="00390396">
      <w:rPr>
        <w:noProof/>
        <w:color w:val="FFFFFF" w:themeColor="background1"/>
        <w:lang w:eastAsia="es-MX"/>
      </w:rPr>
      <w:t>Fecha de elaboración: Marzo 2023</w:t>
    </w:r>
  </w:p>
  <w:p w14:paraId="7B0BF399" w14:textId="67CC8885" w:rsidR="00C77793" w:rsidRDefault="00390396" w:rsidP="00390396">
    <w:pPr>
      <w:pStyle w:val="Encabezado"/>
      <w:tabs>
        <w:tab w:val="clear" w:pos="4419"/>
        <w:tab w:val="clear" w:pos="8838"/>
        <w:tab w:val="left" w:pos="79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0431"/>
    <w:multiLevelType w:val="hybridMultilevel"/>
    <w:tmpl w:val="6E728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75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27"/>
    <w:rsid w:val="00021CDE"/>
    <w:rsid w:val="000601E7"/>
    <w:rsid w:val="0028001F"/>
    <w:rsid w:val="002C0A27"/>
    <w:rsid w:val="0036240D"/>
    <w:rsid w:val="003766C8"/>
    <w:rsid w:val="00381B34"/>
    <w:rsid w:val="0038379B"/>
    <w:rsid w:val="00390396"/>
    <w:rsid w:val="003C14CE"/>
    <w:rsid w:val="003E1836"/>
    <w:rsid w:val="004377FD"/>
    <w:rsid w:val="004756AF"/>
    <w:rsid w:val="005051CF"/>
    <w:rsid w:val="005C26AC"/>
    <w:rsid w:val="005D2B89"/>
    <w:rsid w:val="005D6486"/>
    <w:rsid w:val="005E176D"/>
    <w:rsid w:val="00726D27"/>
    <w:rsid w:val="007D7485"/>
    <w:rsid w:val="007E7567"/>
    <w:rsid w:val="008150A3"/>
    <w:rsid w:val="00880F84"/>
    <w:rsid w:val="008946BC"/>
    <w:rsid w:val="00895318"/>
    <w:rsid w:val="008F0035"/>
    <w:rsid w:val="00910E39"/>
    <w:rsid w:val="009A57BE"/>
    <w:rsid w:val="00A30DB1"/>
    <w:rsid w:val="00A70274"/>
    <w:rsid w:val="00B87AEC"/>
    <w:rsid w:val="00BB5FCC"/>
    <w:rsid w:val="00BC5F3F"/>
    <w:rsid w:val="00C67BF7"/>
    <w:rsid w:val="00CA3E29"/>
    <w:rsid w:val="00CF6F0E"/>
    <w:rsid w:val="00D52045"/>
    <w:rsid w:val="00E233E8"/>
    <w:rsid w:val="00E37295"/>
    <w:rsid w:val="00F60E94"/>
    <w:rsid w:val="00FB03EF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A67AA"/>
  <w15:chartTrackingRefBased/>
  <w15:docId w15:val="{0BE37292-7912-472F-B990-F759EB36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6D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D27"/>
  </w:style>
  <w:style w:type="paragraph" w:styleId="Piedepgina">
    <w:name w:val="footer"/>
    <w:basedOn w:val="Normal"/>
    <w:link w:val="PiedepginaCar"/>
    <w:uiPriority w:val="99"/>
    <w:unhideWhenUsed/>
    <w:rsid w:val="0072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D27"/>
  </w:style>
  <w:style w:type="character" w:styleId="nfasis">
    <w:name w:val="Emphasis"/>
    <w:basedOn w:val="Fuentedeprrafopredeter"/>
    <w:uiPriority w:val="20"/>
    <w:qFormat/>
    <w:rsid w:val="00726D2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95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53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5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5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531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9531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E176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D648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infonl.mx" TargetMode="External"/><Relationship Id="rId13" Type="http://schemas.openxmlformats.org/officeDocument/2006/relationships/hyperlink" Target="https://infonl.mx/proteccion-de-datos-persona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nl.mx/proteccion-de-datos-personales/avisos-de-privacida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@infonl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tai.org.mx/descargas/Acuerdo_Lineamientos_principios_deberes_DP_02_05_2019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3DE4-6E35-49F9-BE84-AA278440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juan.delgado</dc:creator>
  <cp:keywords/>
  <dc:description/>
  <cp:lastModifiedBy>Luisa Lasso</cp:lastModifiedBy>
  <cp:revision>3</cp:revision>
  <cp:lastPrinted>2021-09-28T18:01:00Z</cp:lastPrinted>
  <dcterms:created xsi:type="dcterms:W3CDTF">2023-03-29T18:10:00Z</dcterms:created>
  <dcterms:modified xsi:type="dcterms:W3CDTF">2023-03-29T18:24:00Z</dcterms:modified>
</cp:coreProperties>
</file>