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84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ind w:right="8"/>
              <w:rPr>
                <w:sz w:val="22"/>
              </w:rPr>
            </w:pPr>
            <w:r>
              <w:rPr>
                <w:sz w:val="22"/>
              </w:rPr>
              <w:t>Taller de Cumplimiento del Principio de Información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materia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Datos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Personales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15189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11518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7"/>
                              <w:jc w:val="both"/>
                            </w:pPr>
                            <w:r>
                              <w:rPr/>
                              <w:t>A esta capacitación asistieron funcionarios de Colegio de Educación Profesional Técnica del Estado de Nuevo León, Municipio Guadalupe, N.L., Municipio Los Ramones, N.L., Secretaria de Igualdad e Inclusión, Secretaría de Educación, Comisión Estatal de Derechos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Humanos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León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Seguridad,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Militarizado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"General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Mariano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Escobedo"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Estado 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León,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Contraloría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Transparencia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Gubernamental,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Servicios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Salud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León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O.P.D.,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Escobedo, N.L., Municipio Sabinas Hidalgo, N.L., Instituto Municipal de Desarrollo Policial de Guadalupe, Municipio Montemorelos, N.L., Instituto Municipal de Desarrollo Policial de Guadalupe, Municipio General Zuazua, 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90.7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7"/>
                        <w:jc w:val="both"/>
                      </w:pPr>
                      <w:r>
                        <w:rPr/>
                        <w:t>A esta capacitación asistieron funcionarios de Colegio de Educación Profesional Técnica del Estado de Nuevo León, Municipio Guadalupe, N.L., Municipio Los Ramones, N.L., Secretaria de Igualdad e Inclusión, Secretaría de Educación, Comisión Estatal de Derechos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Humanos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León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,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Seguridad,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Colegio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Militarizado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"General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Mariano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Escobedo"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Estado 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León,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Contraloría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Transparencia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Gubernamental,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Servicios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Salud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León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O.P.D.,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Escobedo, N.L., Municipio Sabinas Hidalgo, N.L., Instituto Municipal de Desarrollo Policial de Guadalupe, Municipio Montemorelos, N.L., Instituto Municipal de Desarrollo Policial de Guadalupe, Municipio General Zuazua, 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2025-12-16T19:47:28Z</dcterms:created>
  <dcterms:modified xsi:type="dcterms:W3CDTF">2025-12-16T19:47:28Z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