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1.9pt;margin-top:27.380234pt;width:780.1pt;height:585pt;mso-position-horizontal-relative:page;mso-position-vertical-relative:page;z-index:-15775744" coordorigin="238,548" coordsize="15602,11700">
            <v:shape style="position:absolute;left:238;top:547;width:15602;height:11166" type="#_x0000_t75" alt="Forma  Descripción generada automáticamente con confianza baja" stroked="false">
              <v:imagedata r:id="rId5" o:title=""/>
            </v:shape>
            <v:rect style="position:absolute;left:634;top:1995;width:14609;height:7530" filled="false" stroked="true" strokeweight=".75024pt" strokecolor="#000000">
              <v:stroke dashstyle="solid"/>
            </v:rect>
            <v:shape style="position:absolute;left:894;top:4704;width:6610;height:3716" type="#_x0000_t75" stroked="false">
              <v:imagedata r:id="rId6" o:title=""/>
            </v:shape>
            <v:rect style="position:absolute;left:603;top:9719;width:14625;height:2521" filled="true" fillcolor="#ffffff" stroked="false">
              <v:fill type="solid"/>
            </v:rect>
            <v:shape style="position:absolute;left:603;top:9719;width:14625;height:2521" coordorigin="603,9719" coordsize="14625,2521" path="m15228,12240l15228,9719,603,9719,603,12240e" filled="false" stroked="true" strokeweight=".75024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Title"/>
        <w:spacing w:line="412" w:lineRule="auto"/>
      </w:pPr>
      <w:r>
        <w:rPr/>
        <w:t>Capacitación semipresencial dirigida a distintos Servidores Públicos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</w:p>
    <w:tbl>
      <w:tblPr>
        <w:tblW w:w="0" w:type="auto"/>
        <w:jc w:val="left"/>
        <w:tblInd w:w="6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21/10/2024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Lugar</w:t>
            </w:r>
            <w:r>
              <w:rPr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semi-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presencial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11:00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Clasificación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información</w:t>
            </w:r>
          </w:p>
        </w:tc>
      </w:tr>
      <w:tr>
        <w:trPr>
          <w:trHeight w:val="513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before="92"/>
        <w:ind w:left="113" w:right="157"/>
        <w:jc w:val="both"/>
      </w:pPr>
      <w:r>
        <w:rPr/>
        <w:t>A esta capacitación asistieron funcionarios de Colegio de Educación Profesional Técnica del Estado de Nuevo León, Municipio Santa</w:t>
      </w:r>
      <w:r>
        <w:rPr>
          <w:spacing w:val="1"/>
        </w:rPr>
        <w:t> </w:t>
      </w:r>
      <w:r>
        <w:rPr/>
        <w:t>Catarina,</w:t>
      </w:r>
      <w:r>
        <w:rPr>
          <w:spacing w:val="-8"/>
        </w:rPr>
        <w:t> </w:t>
      </w:r>
      <w:r>
        <w:rPr/>
        <w:t>N.L.,</w:t>
      </w:r>
      <w:r>
        <w:rPr>
          <w:spacing w:val="-4"/>
        </w:rPr>
        <w:t> </w:t>
      </w:r>
      <w:r>
        <w:rPr/>
        <w:t>Municipio</w:t>
      </w:r>
      <w:r>
        <w:rPr>
          <w:spacing w:val="-7"/>
        </w:rPr>
        <w:t> </w:t>
      </w:r>
      <w:r>
        <w:rPr/>
        <w:t>Guadalupe,</w:t>
      </w:r>
      <w:r>
        <w:rPr>
          <w:spacing w:val="-3"/>
        </w:rPr>
        <w:t> </w:t>
      </w:r>
      <w:r>
        <w:rPr/>
        <w:t>N.L.,</w:t>
      </w:r>
      <w:r>
        <w:rPr>
          <w:spacing w:val="-3"/>
        </w:rPr>
        <w:t> </w:t>
      </w:r>
      <w:r>
        <w:rPr/>
        <w:t>Municipio</w:t>
      </w:r>
      <w:r>
        <w:rPr>
          <w:spacing w:val="-7"/>
        </w:rPr>
        <w:t> </w:t>
      </w:r>
      <w:r>
        <w:rPr/>
        <w:t>Montemorelos,</w:t>
      </w:r>
      <w:r>
        <w:rPr>
          <w:spacing w:val="-3"/>
        </w:rPr>
        <w:t> </w:t>
      </w:r>
      <w:r>
        <w:rPr/>
        <w:t>N.L.,</w:t>
      </w:r>
      <w:r>
        <w:rPr>
          <w:spacing w:val="-7"/>
        </w:rPr>
        <w:t> </w:t>
      </w:r>
      <w:r>
        <w:rPr/>
        <w:t>Tribunal de</w:t>
      </w:r>
      <w:r>
        <w:rPr>
          <w:spacing w:val="6"/>
        </w:rPr>
        <w:t> </w:t>
      </w:r>
      <w:r>
        <w:rPr/>
        <w:t>Arbitraje</w:t>
      </w:r>
      <w:r>
        <w:rPr>
          <w:spacing w:val="-3"/>
        </w:rPr>
        <w:t> </w:t>
      </w:r>
      <w:r>
        <w:rPr/>
        <w:t>del Estado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Nuevo</w:t>
      </w:r>
      <w:r>
        <w:rPr>
          <w:spacing w:val="-7"/>
        </w:rPr>
        <w:t> </w:t>
      </w:r>
      <w:r>
        <w:rPr/>
        <w:t>León,</w:t>
      </w:r>
      <w:r>
        <w:rPr>
          <w:spacing w:val="-3"/>
        </w:rPr>
        <w:t> </w:t>
      </w:r>
      <w:r>
        <w:rPr/>
        <w:t>Universidad</w:t>
      </w:r>
      <w:r>
        <w:rPr>
          <w:spacing w:val="-64"/>
        </w:rPr>
        <w:t> </w:t>
      </w:r>
      <w:r>
        <w:rPr>
          <w:spacing w:val="-1"/>
        </w:rPr>
        <w:t>Tecnológica</w:t>
      </w:r>
      <w:r>
        <w:rPr>
          <w:spacing w:val="-12"/>
        </w:rPr>
        <w:t> </w:t>
      </w:r>
      <w:r>
        <w:rPr/>
        <w:t>Gral.</w:t>
      </w:r>
      <w:r>
        <w:rPr>
          <w:spacing w:val="-11"/>
        </w:rPr>
        <w:t> </w:t>
      </w:r>
      <w:r>
        <w:rPr/>
        <w:t>Mariano</w:t>
      </w:r>
      <w:r>
        <w:rPr>
          <w:spacing w:val="-12"/>
        </w:rPr>
        <w:t> </w:t>
      </w:r>
      <w:r>
        <w:rPr/>
        <w:t>Escobedo</w:t>
      </w:r>
      <w:r>
        <w:rPr>
          <w:spacing w:val="-11"/>
        </w:rPr>
        <w:t> </w:t>
      </w:r>
      <w:r>
        <w:rPr/>
        <w:t>,</w:t>
      </w:r>
      <w:r>
        <w:rPr>
          <w:spacing w:val="-12"/>
        </w:rPr>
        <w:t> </w:t>
      </w:r>
      <w:r>
        <w:rPr/>
        <w:t>Secretaria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Finanzas</w:t>
      </w:r>
      <w:r>
        <w:rPr>
          <w:spacing w:val="-12"/>
        </w:rPr>
        <w:t> </w:t>
      </w:r>
      <w:r>
        <w:rPr/>
        <w:t>y</w:t>
      </w:r>
      <w:r>
        <w:rPr>
          <w:spacing w:val="-13"/>
        </w:rPr>
        <w:t> </w:t>
      </w:r>
      <w:r>
        <w:rPr/>
        <w:t>Tesorería</w:t>
      </w:r>
      <w:r>
        <w:rPr>
          <w:spacing w:val="-10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Estado</w:t>
      </w:r>
      <w:r>
        <w:rPr>
          <w:spacing w:val="-12"/>
        </w:rPr>
        <w:t> </w:t>
      </w:r>
      <w:r>
        <w:rPr/>
        <w:t>,</w:t>
      </w:r>
      <w:r>
        <w:rPr>
          <w:spacing w:val="-11"/>
        </w:rPr>
        <w:t> </w:t>
      </w:r>
      <w:r>
        <w:rPr/>
        <w:t>Secretaria</w:t>
      </w:r>
      <w:r>
        <w:rPr>
          <w:spacing w:val="-12"/>
        </w:rPr>
        <w:t> </w:t>
      </w:r>
      <w:r>
        <w:rPr/>
        <w:t>Ejecutiva</w:t>
      </w:r>
      <w:r>
        <w:rPr>
          <w:spacing w:val="-16"/>
        </w:rPr>
        <w:t> </w:t>
      </w:r>
      <w:r>
        <w:rPr/>
        <w:t>del</w:t>
      </w:r>
      <w:r>
        <w:rPr>
          <w:spacing w:val="-8"/>
        </w:rPr>
        <w:t> </w:t>
      </w:r>
      <w:r>
        <w:rPr/>
        <w:t>Sistema</w:t>
      </w:r>
      <w:r>
        <w:rPr>
          <w:spacing w:val="6"/>
        </w:rPr>
        <w:t> </w:t>
      </w:r>
      <w:r>
        <w:rPr/>
        <w:t>Estatal</w:t>
      </w:r>
      <w:r>
        <w:rPr>
          <w:spacing w:val="-64"/>
        </w:rPr>
        <w:t> </w:t>
      </w:r>
      <w:r>
        <w:rPr/>
        <w:t>Anticorrupción del Estado de Nuevo , Contraloría y Transparencia Gubernamental, Municipio General Bravo, N.L., Municipio China,</w:t>
      </w:r>
      <w:r>
        <w:rPr>
          <w:spacing w:val="1"/>
        </w:rPr>
        <w:t> </w:t>
      </w:r>
      <w:r>
        <w:rPr/>
        <w:t>N.L., Municipio Sabinas Hidalgo, N.L., Municipio San Pedro Garza García, N.L., Instituto Estatal de Transparencia, Acceso a </w:t>
      </w:r>
      <w:r>
        <w:rPr>
          <w:spacing w:val="12"/>
        </w:rPr>
        <w:t>la</w:t>
      </w:r>
      <w:r>
        <w:rPr>
          <w:spacing w:val="13"/>
        </w:rPr>
        <w:t> </w:t>
      </w:r>
      <w:r>
        <w:rPr/>
        <w:t>Información y Protección de Datos Personales, Secretaría de Movilidad y Planeación Urbana de Nuevo León, Comisión Estatal de</w:t>
      </w:r>
      <w:r>
        <w:rPr>
          <w:spacing w:val="1"/>
        </w:rPr>
        <w:t> </w:t>
      </w:r>
      <w:r>
        <w:rPr>
          <w:spacing w:val="-1"/>
        </w:rPr>
        <w:t>Derechos Humanos de Nuevo León, Instituto Municipal </w:t>
      </w:r>
      <w:r>
        <w:rPr/>
        <w:t>de Desarrollo Policial de Guadalupe, Sistema de Radio y Televisión de Nue vo</w:t>
      </w:r>
      <w:r>
        <w:rPr>
          <w:spacing w:val="1"/>
        </w:rPr>
        <w:t> </w:t>
      </w:r>
      <w:r>
        <w:rPr/>
        <w:t>León.</w:t>
      </w:r>
    </w:p>
    <w:sectPr>
      <w:type w:val="continuous"/>
      <w:pgSz w:w="15840" w:h="12240" w:orient="landscape"/>
      <w:pgMar w:top="1140" w:bottom="0" w:left="6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5770" w:right="3332" w:hanging="239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2024-11-07T19:07:56Z</dcterms:created>
  <dcterms:modified xsi:type="dcterms:W3CDTF">2024-11-07T19:07:56Z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